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5F" w:rsidRDefault="00566B5F" w:rsidP="0001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E36247">
        <w:rPr>
          <w:rFonts w:ascii="Times New Roman" w:hAnsi="Times New Roman" w:cs="Times New Roman"/>
          <w:b/>
          <w:sz w:val="28"/>
          <w:szCs w:val="28"/>
          <w:u w:val="single"/>
        </w:rPr>
        <w:t>на включение в кадровый резерв</w:t>
      </w:r>
      <w:r w:rsidRPr="00E362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B5F" w:rsidRDefault="0036656C" w:rsidP="0056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замещения вакантной должности</w:t>
      </w:r>
      <w:r w:rsidR="0056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5F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566B5F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 (старшая группа)</w:t>
      </w:r>
    </w:p>
    <w:p w:rsidR="00566B5F" w:rsidRPr="00941E74" w:rsidRDefault="00566B5F" w:rsidP="00566B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4A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66B5F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осударственный инспектор</w:t>
            </w:r>
            <w:r w:rsidR="00B03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(кадровый резерв)</w:t>
            </w:r>
            <w:bookmarkStart w:id="0" w:name="_GoBack"/>
            <w:bookmarkEnd w:id="0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112A57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промышленности и энергетики;</w:t>
            </w:r>
          </w:p>
          <w:p w:rsidR="002C1DFA" w:rsidRPr="005361B2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границы.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горнорудной, угольной и металлургической промышленности;</w:t>
            </w:r>
          </w:p>
          <w:p w:rsidR="00C53E01" w:rsidRPr="00C70427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11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12A57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112A57" w:rsidP="00112A5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«Юриспруденция», «Менеджмент», «Управление персоналом», «</w:t>
            </w:r>
            <w:proofErr w:type="spell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«Прикладная геология, горное дело, нефтегазовое дело и геодезия»,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«Геология», «Картография и </w:t>
            </w:r>
            <w:proofErr w:type="spell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геоинформатика</w:t>
            </w:r>
            <w:proofErr w:type="spell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«Геодезия и дистанционное зондирование», «Боеприпасы и взрыватели», «Землеустройство и кадастры</w:t>
            </w:r>
            <w:proofErr w:type="gram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«Химические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технологии», «Безопасность технологических процессов и производств», «Разработка и эксплуатация нефтяных и газовых месторождений», «Технология и техника разведки месторождений полезных ископаемых» или иное направление подготовки (специальность), для которого законодательством об образовании Российской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383" w:rsidRDefault="00D83383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D83383" w:rsidRPr="009727CF" w:rsidRDefault="00D83383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года № 51-ФЗ (часть 1 и 2);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года № 195-ФЗ (глава 9);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 декабря 2004 года № 190-ФЗ;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31.07.2020 № 247-ФЗ «Об обязательных требованиях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 Российской Федерации от 21 февраля 1992 года № 2395-1 «О недрах»;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1993 года № 5485-1 «О государственной тайне»;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декабря 1994 года № 69-ФЗ «О пожарной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декабря 1994 года № 68-ФЗ «О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защите населения и территорий от чрезвычайных ситуаций природного и техногенного характера»;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августа 1995 года № 151-ФЗ «Об аварийно- спасательных службах и статусе спасателей»;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1997 года № 116-ФЗ «О промышленной безопасности опасных производственных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декабря 2002 года № 184-ФЗ «О техническом регулировании»;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мая 2006 года № 59-ФЗ «О порядке рассмотрения обращений граждан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марта 2007 года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марта 2006 года № 35-ФЗ «О противодействии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июля 2008 года № 123-ФЗ «Технический регламент о требованиях пожарной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декабря 2009 года № 384-ФЗ «Технический регламент о безопасности зданий и сооружений»;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года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4 мая 2011 года № 99-ФЗ «О лицензировании отдельных видов деятельности»;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марта 1999 года № 52-ФЗ «О санитарн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10 января 2002 года № 7-ФЗ «Об охране окружающей среды»;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2011 года № 256-ФЗ «О безопасности объектов топливно-энергетического комплекса»;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 июля 2021 года № 248-ФЗ «О государственном контроле (надзоре) и муниципальном контроле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18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декабря 2020 года № 2168 «Об организации и осуществлении 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года № 1074 «О федеральном государственном горном надзоре»;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года № 1082 «О федеральном государственном промышленном надзоре»;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июля 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401 «Положение о Федеральной службе по экологическому,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атомному надзору»;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1318 «О порядке проведения федеральными органами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12 октября 2020 года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(территорий)»;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333 «О компетенции федеральных органов исполнительной 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от 19 апреля 2016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 325 «Об утверждении требований к антитеррористической защищенности объектов (территорий) Федеральной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службы по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экологическому,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атомному надзору и формы паспорта безопасности этих объекто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территорий)»;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положение Центрального банка Российской Федерации от 28 декабря 2016 года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13 августа 1997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1009 «Об утверждении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их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 января 2005 года № 30 «О Типовом регламенте взаимодействия федеральных органов исполнительной власти»;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февраля 2008 года № 87 «О составе разделов проектной документации и требованиях к их содержанию»;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11 мая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559 «Об утверждении минимальных требований к членам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2012 года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от 15 сентября 2020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1435 «О лицензировании деятельности, связанной с обращением взрывчатых материалов промышленного назначения»;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 №1465 «Об утверждении Правил подготовки и 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удостоверяющих уточненные границы горного отвода»;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1467 «О лицензировании производства маркшейдерских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ноября 1998 года № 1371 «О регистрации объектов в государственном реестре опасных производственных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года № 823 «Технический регламент Таможенного союза «О безопасности машин и оборудования»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решение Комиссии Таможенного союза от 18 октября 2011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20 июля 2012 года № 57 «Технический регламент Таможенного союза «О безопасности взрывчатых веществ и изделий на их основе»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028/2012);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13 ноября 2020 года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03 декабря 2020 года № 494 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года № 505 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519 «Об утверждении «Федеральных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520 «Об утверждении «Федеральных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года № 528 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года № 537 «Об утверждении «Требований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09 декабря 2020 года № 508 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года № 518 «Об утверждении «Требований к форме представления сведений об организации 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года № 503 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9727CF" w:rsidRDefault="00D83383" w:rsidP="00D83383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/>
                <w:sz w:val="24"/>
                <w:szCs w:val="24"/>
              </w:rPr>
              <w:t>64)</w:t>
            </w:r>
            <w:r w:rsidRPr="00D83383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Ростехнадзора от 30 ноября 2020 года № 471 «Об утверждении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объектов».</w:t>
            </w:r>
          </w:p>
          <w:p w:rsidR="00D83383" w:rsidRDefault="00D83383" w:rsidP="00D83383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цели, элементы государственного управления;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утрат взрывчатых материалов промышленного назначения,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организация и проведение работ по регистрации и лицензированию опасных производственных объектов; 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работе комиссий по расследованию аварий, утраты взрывчатых материалов промышленного назначения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использования данных ФГИС «Единый реестр проверок»;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прогнозировать риски аварий на опасных производственных объектах и связанных с такими авариями угроз;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организовывать и проводить плановые и внеплановые контрольн</w:t>
            </w:r>
            <w:proofErr w:type="gramStart"/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9727CF" w:rsidRDefault="00D83383" w:rsidP="00D83383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расследования причин аварий, утраты взрывчатых материалов промышленного назначения, несчастных случаев и оформлять результаты расследования причин аварий и несчастных случаев на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асных производственных объектах.</w:t>
            </w:r>
          </w:p>
          <w:p w:rsidR="00D83383" w:rsidRDefault="00D83383" w:rsidP="00D83383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BE4F98" w:rsidRDefault="00D83383" w:rsidP="00D83383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2)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3)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и ведение реестров для обеспечения </w:t>
            </w:r>
            <w:proofErr w:type="spellStart"/>
            <w:r w:rsidRPr="00D83383">
              <w:rPr>
                <w:rFonts w:ascii="Times New Roman" w:hAnsi="Times New Roman"/>
                <w:sz w:val="24"/>
                <w:szCs w:val="24"/>
              </w:rPr>
              <w:t>контрольно¬надзорных</w:t>
            </w:r>
            <w:proofErr w:type="spellEnd"/>
            <w:r w:rsidRPr="00D83383">
              <w:rPr>
                <w:rFonts w:ascii="Times New Roman" w:hAnsi="Times New Roman"/>
                <w:sz w:val="24"/>
                <w:szCs w:val="24"/>
              </w:rPr>
              <w:t xml:space="preserve"> полномочий;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4)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осуществление контроля исполнения предписаний, решений и других распорядительных документов.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5)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разработка, рассмотрение и согласование проектов нормативных правовых актов и других документов;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6)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официальных отзывов на проекты нормативных правовых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актов;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7)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методических рекомендаций, разъяснений;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8)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аналитических, информационных и других материалов;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9)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мониторинга применения законодательства.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10)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прием и согласование документации, заявок, заявлений;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11)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12)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аккредитация, аттестация, допуск, прием квалификационных экзаменов;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13)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проставление </w:t>
            </w:r>
            <w:proofErr w:type="spellStart"/>
            <w:r w:rsidRPr="00D83383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D83383">
              <w:rPr>
                <w:rFonts w:ascii="Times New Roman" w:hAnsi="Times New Roman"/>
                <w:sz w:val="24"/>
                <w:szCs w:val="24"/>
              </w:rPr>
              <w:t>, удостоверение подлинности;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14)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рассмотрение запросов, ходатайств, уведомлений, жалоб;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15)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16)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оборудования, офисной, копировальн</w:t>
            </w:r>
            <w:proofErr w:type="gramStart"/>
            <w:r w:rsidRPr="00D8338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hAnsi="Times New Roman"/>
                <w:sz w:val="24"/>
                <w:szCs w:val="24"/>
              </w:rPr>
              <w:t xml:space="preserve"> множительной и оргтехники, компьютеров, технических средств связи;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17)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инвентаризации товарно-материальных ценностей;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18)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ведение учета и отчетности расходования канцелярских товаров и другой бумажной продукции, необходимых хозяйственных материалов.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19)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D83383" w:rsidP="00D83383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383">
              <w:rPr>
                <w:rFonts w:ascii="Times New Roman" w:hAnsi="Times New Roman"/>
                <w:sz w:val="24"/>
                <w:szCs w:val="24"/>
              </w:rPr>
              <w:t>20)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</w:t>
            </w:r>
            <w:r w:rsidRPr="00D833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ГТС, безопасность которых обеспечивается в соответствии с Федеральным законом от 21 июля 2011 года № 256-ФЗ </w:t>
            </w:r>
            <w:r w:rsidR="00D567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>«О безопасности объектов топливно-энергетического комплекса»).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14) вести учет получения и использование бланков строгой 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должностные обязанности в соответствии с должностным регламентом;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при исполнении должностных обязанностей права и законные интересы граждан и организаций;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служебный распорядок территориального органа Ростехнадзора;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уровень квалификации, необходимый для надлежащего исполнения должностных обязанностей;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ограничения, выполнять обязательства и требования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служебному поведению,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нарушать запреты, которые установлены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Федеральным законом № 79-ФЗ и другими федеральными законами;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сообщать начальнику отдела о личной заинтересованности при исполнении должностных обязанностей, которая может привести к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конфликту интересов, принимать меры по предотвращению такого конфликта.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(далее - Указ Президента № 885);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вести учет получения и использование бланков строгой отчетности «Разрешение», «Приложение к разрешению»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областью и видом профессиональной служебной деятельности: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поручению руководства управления отстаивать позиции, защищать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законные интересы Ростехнадзора в отношениях с другими органами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власти, в том числе в судебных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инстанциях,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организовывать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постоянный, качественный и эффективный государственный надзор на подконтрольных Отделу предприятиях;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руководителя Управления;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работу по техническому расследованию аварий, утраты взрывчатых материалов промышленного назначения и несчастных случаев;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обеспечивать проверку выполнения поднадзорными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установленных правил осуществления 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 п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ромышленной безопасности на опасных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производственных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надзор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отнесением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систематический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аварий, утраты взрывчатых материалов промышленного назначения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контролировать функционирование систем управления промышленной безопасности на опасных производственных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анализировать данные и осуществлять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сбором информации о проведенных массовых взрывах;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участвовать в предоставлении государственных услуг по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выдаче разрешений на ведение работ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взрывчатыми материалами промышленного назначения;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постоянного государственного надзора на опасных производственных объектах I класса опасности (на основании приказа Руководителя);</w:t>
            </w:r>
          </w:p>
          <w:p w:rsidR="00444C8B" w:rsidRPr="00BB2622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предоставлении государственных услуг по согласованию планов и схем развития горных работ по видам.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медицинское страхование в соответствии с Федеральным законом </w:t>
            </w: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и </w:t>
            </w: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>поручений</w:t>
            </w:r>
            <w:proofErr w:type="gramEnd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Показатели эффективности и </w:t>
            </w: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и результативность профессиональной служебной деятельности  Главный государственный инспектор оценивается по </w:t>
            </w: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>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D83383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D83383" w:rsidRPr="00884A6D" w:rsidRDefault="00D83383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D83383" w:rsidRPr="00C37D37" w:rsidRDefault="005479C9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июля</w:t>
            </w:r>
            <w:r w:rsid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D83383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66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  <w:r w:rsid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D83383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D83383" w:rsidRPr="00884A6D" w:rsidRDefault="00D83383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и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ИФНС, подтверждающая, что кандидат не зарегистрирован в качестве индивидуального предпринимателя, не 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3383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D83383" w:rsidRPr="00B05A37" w:rsidRDefault="00D83383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1F608F" w:rsidRPr="0075572B" w:rsidRDefault="001F608F" w:rsidP="001F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 августа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D83383" w:rsidRPr="00884A6D" w:rsidRDefault="001F608F" w:rsidP="001F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07 по 08 сентября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C7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34" w:rsidRDefault="00FC7F34" w:rsidP="000F68E5">
      <w:pPr>
        <w:spacing w:after="0" w:line="240" w:lineRule="auto"/>
      </w:pPr>
      <w:r>
        <w:separator/>
      </w:r>
    </w:p>
  </w:endnote>
  <w:endnote w:type="continuationSeparator" w:id="0">
    <w:p w:rsidR="00FC7F34" w:rsidRDefault="00FC7F34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34" w:rsidRDefault="00FC7F34" w:rsidP="000F68E5">
      <w:pPr>
        <w:spacing w:after="0" w:line="240" w:lineRule="auto"/>
      </w:pPr>
      <w:r>
        <w:separator/>
      </w:r>
    </w:p>
  </w:footnote>
  <w:footnote w:type="continuationSeparator" w:id="0">
    <w:p w:rsidR="00FC7F34" w:rsidRDefault="00FC7F34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34D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06A9"/>
    <w:rsid w:val="00033849"/>
    <w:rsid w:val="00033865"/>
    <w:rsid w:val="0004289E"/>
    <w:rsid w:val="00061196"/>
    <w:rsid w:val="00076EF8"/>
    <w:rsid w:val="00081510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2339"/>
    <w:rsid w:val="001049B0"/>
    <w:rsid w:val="00112A57"/>
    <w:rsid w:val="00112C62"/>
    <w:rsid w:val="00121C6D"/>
    <w:rsid w:val="00122FBF"/>
    <w:rsid w:val="00131F68"/>
    <w:rsid w:val="00135AE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0AAE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1F608F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6656C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479C9"/>
    <w:rsid w:val="00552885"/>
    <w:rsid w:val="005574C2"/>
    <w:rsid w:val="00564F1D"/>
    <w:rsid w:val="00566B5F"/>
    <w:rsid w:val="00566C63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440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300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C7608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4A"/>
    <w:rsid w:val="00AF21A3"/>
    <w:rsid w:val="00AF3C1A"/>
    <w:rsid w:val="00AF701D"/>
    <w:rsid w:val="00B034D1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2596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A68D4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778"/>
    <w:rsid w:val="00D56D36"/>
    <w:rsid w:val="00D56F0B"/>
    <w:rsid w:val="00D83383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173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C7F34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011C-6FB3-4F08-A865-E1C67546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8052</Words>
  <Characters>45898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Саух Светлана Петровна</cp:lastModifiedBy>
  <cp:revision>8</cp:revision>
  <cp:lastPrinted>2019-09-16T08:16:00Z</cp:lastPrinted>
  <dcterms:created xsi:type="dcterms:W3CDTF">2022-07-11T05:53:00Z</dcterms:created>
  <dcterms:modified xsi:type="dcterms:W3CDTF">2022-07-26T07:50:00Z</dcterms:modified>
</cp:coreProperties>
</file>